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3D" w:rsidRDefault="00D3443D" w:rsidP="00D3443D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3443D" w:rsidRDefault="00D3443D" w:rsidP="00D3443D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детский сад № 244</w:t>
      </w:r>
    </w:p>
    <w:p w:rsidR="00D3443D" w:rsidRDefault="00D3443D" w:rsidP="00D3443D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Утверждаю:</w:t>
      </w:r>
    </w:p>
    <w:p w:rsidR="00D3443D" w:rsidRDefault="00D3443D" w:rsidP="00D3443D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Заведующая МБДОУ № 244</w:t>
      </w:r>
    </w:p>
    <w:p w:rsidR="00D3443D" w:rsidRDefault="00D3443D" w:rsidP="00D3443D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_________    Е.В. </w:t>
      </w:r>
      <w:proofErr w:type="spellStart"/>
      <w:r>
        <w:rPr>
          <w:rFonts w:ascii="PT Astra Serif" w:eastAsia="Times New Roman" w:hAnsi="PT Astra Serif"/>
          <w:sz w:val="24"/>
          <w:szCs w:val="24"/>
          <w:lang w:eastAsia="ru-RU"/>
        </w:rPr>
        <w:t>Олейникова</w:t>
      </w:r>
      <w:proofErr w:type="spellEnd"/>
    </w:p>
    <w:p w:rsidR="00D3443D" w:rsidRDefault="00D3443D" w:rsidP="00D3443D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Приказ № __</w:t>
      </w:r>
      <w:r>
        <w:rPr>
          <w:rFonts w:ascii="PT Astra Serif" w:eastAsia="Times New Roman" w:hAnsi="PT Astra Serif"/>
          <w:sz w:val="24"/>
          <w:szCs w:val="24"/>
          <w:lang w:eastAsia="ru-RU"/>
        </w:rPr>
        <w:softHyphen/>
      </w:r>
      <w:r>
        <w:rPr>
          <w:rFonts w:ascii="PT Astra Serif" w:eastAsia="Times New Roman" w:hAnsi="PT Astra Serif"/>
          <w:sz w:val="24"/>
          <w:szCs w:val="24"/>
          <w:lang w:eastAsia="ru-RU"/>
        </w:rPr>
        <w:softHyphen/>
      </w:r>
      <w:r>
        <w:rPr>
          <w:rFonts w:ascii="PT Astra Serif" w:eastAsia="Times New Roman" w:hAnsi="PT Astra Serif"/>
          <w:sz w:val="24"/>
          <w:szCs w:val="24"/>
          <w:lang w:eastAsia="ru-RU"/>
        </w:rPr>
        <w:softHyphen/>
        <w:t xml:space="preserve">  от «__» ___2019 г.</w:t>
      </w:r>
    </w:p>
    <w:p w:rsidR="00D3443D" w:rsidRDefault="00D3443D" w:rsidP="00D3443D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Принято на Общем собрании трудового коллектива</w:t>
      </w:r>
    </w:p>
    <w:p w:rsidR="00D3443D" w:rsidRDefault="00D3443D" w:rsidP="00D3443D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D3443D" w:rsidRDefault="00D3443D" w:rsidP="00D3443D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детского сада № 244</w:t>
      </w:r>
    </w:p>
    <w:p w:rsidR="00D3443D" w:rsidRDefault="00D3443D" w:rsidP="00D3443D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протокол №   ___ от « ___» _______2019 г</w:t>
      </w:r>
    </w:p>
    <w:p w:rsidR="00D3443D" w:rsidRDefault="00D3443D" w:rsidP="00D3443D">
      <w:pPr>
        <w:widowControl w:val="0"/>
        <w:tabs>
          <w:tab w:val="left" w:pos="6002"/>
        </w:tabs>
        <w:autoSpaceDE w:val="0"/>
        <w:autoSpaceDN w:val="0"/>
        <w:adjustRightInd w:val="0"/>
        <w:spacing w:after="0" w:line="240" w:lineRule="auto"/>
        <w:ind w:left="414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  <w:r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  <w:t>о работе  ящика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" Для письменных обращений граждан 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     (в том числе и по вопросам коррупции)"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315" w:lineRule="atLeast"/>
        <w:jc w:val="both"/>
        <w:textAlignment w:val="baseline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1. Общие положения</w:t>
      </w: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1.1. Настоящее Положение устанавливает порядок работы в МБДОУ № 244 ящика "Для письменных обращений граждан (в том числе и по вопросам коррупции)" далее (Ящик обращений), установленного для оперативного получения письменных обращений граждан (в том числе и по вопросам коррупции)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/>
          <w:b/>
          <w:color w:val="4C4C4C"/>
          <w:spacing w:val="2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textAlignment w:val="baseline"/>
        <w:outlineLvl w:val="2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4C4C4C"/>
          <w:spacing w:val="2"/>
          <w:sz w:val="24"/>
          <w:szCs w:val="24"/>
          <w:lang w:eastAsia="ru-RU"/>
        </w:rPr>
        <w:t xml:space="preserve">2. Цели и задачи работы 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"Ящика для письменных обращений граждан (в том числе и по вопросам коррупции)"</w:t>
      </w: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br/>
        <w:t>2.1. "Ящик  обращений " действует в целях:</w:t>
      </w:r>
    </w:p>
    <w:p w:rsidR="00D3443D" w:rsidRDefault="00D3443D" w:rsidP="00D3443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PT Astra Serif" w:eastAsia="Times New Roman" w:hAnsi="PT Astra Serif"/>
          <w:b/>
          <w:color w:val="4C4C4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bdr w:val="none" w:sz="0" w:space="0" w:color="auto" w:frame="1"/>
          <w:lang w:eastAsia="ru-RU"/>
        </w:rPr>
        <w:t xml:space="preserve">объективного, всестороннего и своевременного рассмотрения обращений; </w:t>
      </w:r>
    </w:p>
    <w:p w:rsidR="00D3443D" w:rsidRDefault="00D3443D" w:rsidP="00D3443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PT Astra Serif" w:eastAsia="Times New Roman" w:hAnsi="PT Astra Serif"/>
          <w:b/>
          <w:color w:val="4C4C4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вовлечения гражданского общества в реализацию антикоррупционной политики;</w:t>
      </w:r>
    </w:p>
    <w:p w:rsidR="00D3443D" w:rsidRDefault="00D3443D" w:rsidP="00D3443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PT Astra Serif" w:eastAsia="Times New Roman" w:hAnsi="PT Astra Serif"/>
          <w:b/>
          <w:color w:val="4C4C4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2. 2. Основными задачами работы "Ящика обращений» являются:</w:t>
      </w:r>
    </w:p>
    <w:p w:rsidR="00D3443D" w:rsidRDefault="00D3443D" w:rsidP="00D344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формирование эффективного механизма взаимодействия граждан и МБДОУ № 244</w:t>
      </w:r>
    </w:p>
    <w:p w:rsidR="00D3443D" w:rsidRDefault="00D3443D" w:rsidP="00D344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обеспечение оперативного приема, учета и рассмотрения информации граждан</w:t>
      </w:r>
      <w:proofErr w:type="gramStart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поступивших в "Ящик обращений ";</w:t>
      </w:r>
    </w:p>
    <w:p w:rsidR="00D3443D" w:rsidRDefault="00D3443D" w:rsidP="00D344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анализ информации граждан</w:t>
      </w:r>
      <w:proofErr w:type="gramStart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поступивших в "Ящик обращений", ее учет при разработке и реализации антикоррупционных мероприятий.</w:t>
      </w:r>
    </w:p>
    <w:p w:rsidR="00D3443D" w:rsidRDefault="00D3443D" w:rsidP="00D3443D">
      <w:pPr>
        <w:shd w:val="clear" w:color="auto" w:fill="FFFFFF"/>
        <w:spacing w:after="0" w:line="240" w:lineRule="auto"/>
        <w:ind w:left="785"/>
        <w:contextualSpacing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textAlignment w:val="baseline"/>
        <w:outlineLvl w:val="2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4C4C4C"/>
          <w:spacing w:val="2"/>
          <w:sz w:val="24"/>
          <w:szCs w:val="24"/>
          <w:lang w:eastAsia="ru-RU"/>
        </w:rPr>
        <w:t xml:space="preserve">3. Порядок организации работы 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"Ящика для письменных обращений граждан (в том числе и по вопросам коррупции)"</w:t>
      </w: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br/>
        <w:t>3.1. Информация о функционировании и режиме работы "Ящика обращений " доводится до сведения сотрудников и родителей на информационных стендах групп.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3.2.Учет, регистрацию, предварительную обработку и контроль за поступающей в "Ящик обращений " информацией осуществляет Рабочая группа</w:t>
      </w:r>
      <w:proofErr w:type="gramStart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назначенная приказом заведующего МБДОУ № 244.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3.3. Выемка письменных обращений осуществляется 1 раз в три дня и оформляется актом выемки письменных обращений граждан согласно приложению к настоящему Положению. Вскрытие производится при участии не менее половины членов рабочей группы.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lastRenderedPageBreak/>
        <w:t>3.4. «Ящик обращений» повторно опечатывается с указанием даты, ставится подпись руководителя рабочей группы, принимающего участие во вскрытии.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3.5.Ящик обращений закрывается и опечатывается членами рабочей группы печатью МБДОУ, ключи хранятся у руководителя рабочей группы.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3.6. Учет и регистрация письменных сообщений, поступающих в "Ящик обращений", отражаются в "Журнале регистрации обращений граждан", где указываются: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порядковый номер поступившей информации, дата регистрации;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фамилия, инициалы сотрудника, принявшего информацию;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фамилия, имя, отчество гражданина или наименование организации (или указание на анонимность сообщения);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почтовый адрес, по которому должен быть направлен ответ;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номер контактного телефона (при наличии);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краткое содержание сообщения;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- результаты принятия сообщения (кому направлено для дальнейшего рассмотрения и будет ли представлен письменный ответ и т.д.).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3.7. Еженедельно председатель рабочей группы готовит информацию о поступивших за неделю в "Ящик обращений " письменных </w:t>
      </w:r>
      <w:proofErr w:type="gramStart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сообщениях</w:t>
      </w:r>
      <w:proofErr w:type="gramEnd"/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 xml:space="preserve"> в том числе  о фактах коррупции и направляет его заведующей МБДОУ № 244 для визирования, направления для рассмотрения и принятия мер.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3.8.  Рассмотрение обращений граждан рабочей группой проводится в порядке, предусмотренном законодательством Российской Федерации для письменных обращений граждан,   «Инструкцией по работе с обращениями и запросами граждан и организаций в МБДОУ № 244»  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3.9. Сотрудники, работающие с информацией, полученной из "Ящика обращений", несут персональную ответственность за соблюдение конфиденциальности полученной информации в соответствии с действующим законодательством.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2D2D2D"/>
          <w:spacing w:val="2"/>
          <w:sz w:val="24"/>
          <w:szCs w:val="24"/>
          <w:lang w:eastAsia="ru-RU"/>
        </w:rPr>
        <w:t>3.10 Информация, поступившая от граждан (организаций) в "Ящик обращений ", подлежит хранению в течение одного года.</w:t>
      </w:r>
    </w:p>
    <w:p w:rsidR="00D3443D" w:rsidRDefault="00D3443D" w:rsidP="00D3443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lastRenderedPageBreak/>
        <w:t>Акт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выемки обращений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граждан из специализированного ящика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«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Для письменных обращений граждан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 (в том числе и по вопросам коррупции)</w:t>
      </w: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»»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«___ »_________ 20___ года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  <w:r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  <w:t xml:space="preserve">о работе 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"Ящика для письменных обращений граждан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(в том числе и по вопросам коррупции) </w:t>
      </w: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рабочая группа в составе: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1. Председатель комиссии: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Ильдякова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Е.В. делопроизводитель 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Члены: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2.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Теребилова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Г.Г. кастелянша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3.Шукаева Л.С. инструктор по ФИЗО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«___ »___________ 20___ г. в ______ ч. _____ мин. произвела вскрытие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специализированного почтового ящика «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Для письменных обращений граждан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(в том числе и по вопросам коррупции)</w:t>
      </w: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», </w:t>
      </w:r>
      <w:proofErr w:type="gram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расположенного</w:t>
      </w:r>
      <w:proofErr w:type="gram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в здании МБДОУ № 244 на 1 этаже.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Установлено___________________________________________________________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(наличие или отсутствие обращений граждан, тематика)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Акт составлен на____ л. в экз</w:t>
      </w:r>
      <w:proofErr w:type="gram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..</w:t>
      </w:r>
      <w:proofErr w:type="gramEnd"/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Подписи членов рабочей группы: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1. Председатель комиссии: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Ильдякова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Е.В. __________________________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Члены: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2.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Теребилова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Г.Г. ______________________________________________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3.Шукаева Л.С. ________________________________________________</w:t>
      </w: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Акт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выемки обращений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граждан из специализированного ящика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«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Для письменных обращений граждан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 (в том числе и по вопросам коррупции)</w:t>
      </w: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»»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«___ »_________ 20___ года</w:t>
      </w:r>
    </w:p>
    <w:p w:rsidR="00D3443D" w:rsidRDefault="00D3443D" w:rsidP="00D3443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  <w:r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  <w:t xml:space="preserve">о работе 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"Ящика для письменных обращений граждан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(в том числе и по вопросам коррупции) </w:t>
      </w: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рабочая группа в составе: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1. Председатель комиссии: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Ильдякова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Е.В. делопроизводитель 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Члены: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2.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Теребилова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Г.Г. кастелянша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3.Шукаева Л.С. инструктор по ФИЗО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«___ »___________ 20___ г. в ______ ч. _____ мин. произвела вскрытие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/>
          <w:b/>
          <w:color w:val="3C3C3C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специализированного почтового ящика «</w:t>
      </w: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 xml:space="preserve">Для письменных обращений граждан 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color w:val="2D2D2D"/>
          <w:spacing w:val="2"/>
          <w:sz w:val="24"/>
          <w:szCs w:val="24"/>
          <w:lang w:eastAsia="ru-RU"/>
        </w:rPr>
        <w:t>(в том числе и по вопросам коррупции)</w:t>
      </w: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», </w:t>
      </w:r>
      <w:proofErr w:type="gram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расположенного</w:t>
      </w:r>
      <w:proofErr w:type="gram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в здании МБДОУ № 244 на 1 этаже.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Установлено___________________________________________________________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(наличие или отсутствие обращений граждан, тематика)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Акт составлен на____ л. в экз</w:t>
      </w:r>
      <w:proofErr w:type="gram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..</w:t>
      </w:r>
      <w:proofErr w:type="gramEnd"/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Подписи членов рабочей группы: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1. Председатель комиссии: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Ильдякова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Е.В. __________________________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Члены: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2. </w:t>
      </w:r>
      <w:proofErr w:type="spellStart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Теребилова</w:t>
      </w:r>
      <w:proofErr w:type="spellEnd"/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 xml:space="preserve"> Г.Г. ______________________________________________</w:t>
      </w:r>
    </w:p>
    <w:p w:rsidR="00D3443D" w:rsidRDefault="00D3443D" w:rsidP="00D3443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555555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555555"/>
          <w:sz w:val="24"/>
          <w:szCs w:val="24"/>
          <w:lang w:eastAsia="ru-RU"/>
        </w:rPr>
        <w:t>3.Шукаева Л.С. ________________________________________________</w:t>
      </w:r>
    </w:p>
    <w:p w:rsidR="00D3443D" w:rsidRDefault="00D3443D" w:rsidP="00D3443D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13718" w:rsidRDefault="00013718">
      <w:bookmarkStart w:id="0" w:name="_GoBack"/>
      <w:bookmarkEnd w:id="0"/>
    </w:p>
    <w:sectPr w:rsidR="0001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D79"/>
    <w:multiLevelType w:val="hybridMultilevel"/>
    <w:tmpl w:val="7640F2F0"/>
    <w:lvl w:ilvl="0" w:tplc="0400D92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5262837"/>
    <w:multiLevelType w:val="hybridMultilevel"/>
    <w:tmpl w:val="DC74D12A"/>
    <w:lvl w:ilvl="0" w:tplc="0400D9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CD"/>
    <w:rsid w:val="00013718"/>
    <w:rsid w:val="006057CD"/>
    <w:rsid w:val="00D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2019-12-13T04:39:00Z</dcterms:created>
  <dcterms:modified xsi:type="dcterms:W3CDTF">2019-12-13T04:39:00Z</dcterms:modified>
</cp:coreProperties>
</file>